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BB" w:rsidRPr="00F104BB" w:rsidRDefault="00F104BB" w:rsidP="00F104BB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>Муниципальное бюджетное  дошкольное образовательное учреждение</w:t>
      </w:r>
    </w:p>
    <w:p w:rsidR="00F104BB" w:rsidRPr="00F104BB" w:rsidRDefault="00F104BB" w:rsidP="00F104BB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>«Центр развития ребенка – детский сад №22» города Ливны</w:t>
      </w:r>
    </w:p>
    <w:p w:rsidR="00F104BB" w:rsidRPr="00F104BB" w:rsidRDefault="00F104BB" w:rsidP="00F104B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104BB" w:rsidRPr="00F104BB" w:rsidRDefault="00F104BB" w:rsidP="00F104B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104BB" w:rsidRPr="00F104BB" w:rsidRDefault="00F104BB" w:rsidP="00F104B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104BB" w:rsidRPr="00F104BB" w:rsidRDefault="00F104BB" w:rsidP="00F104B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104BB" w:rsidRPr="00F104BB" w:rsidRDefault="00F104BB" w:rsidP="00F104B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104BB" w:rsidRPr="00F104BB" w:rsidRDefault="00F104BB" w:rsidP="00F104B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104BB" w:rsidRPr="00F104BB" w:rsidRDefault="00F104BB" w:rsidP="00F104B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104BB" w:rsidRPr="00F104BB" w:rsidRDefault="00F104BB" w:rsidP="00F104B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104BB" w:rsidRPr="00F104BB" w:rsidRDefault="00F104BB" w:rsidP="00F104B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104BB" w:rsidRPr="00F104BB" w:rsidRDefault="00F104BB" w:rsidP="00F104B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104BB" w:rsidRPr="00F104BB" w:rsidRDefault="00F104BB" w:rsidP="00F104B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104BB" w:rsidRDefault="00F104BB" w:rsidP="00F104BB">
      <w:pPr>
        <w:pStyle w:val="ad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Семинар практикум с педагогами</w:t>
      </w:r>
    </w:p>
    <w:p w:rsidR="00F104BB" w:rsidRPr="00F104BB" w:rsidRDefault="00F104BB" w:rsidP="00F104BB">
      <w:pPr>
        <w:pStyle w:val="ad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Pr="00F104BB">
        <w:rPr>
          <w:rFonts w:ascii="Times New Roman" w:hAnsi="Times New Roman" w:cs="Times New Roman"/>
          <w:sz w:val="40"/>
          <w:szCs w:val="40"/>
        </w:rPr>
        <w:t>Игры с песком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F104BB" w:rsidRPr="00F104BB" w:rsidRDefault="00F104BB" w:rsidP="00F104BB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F104BB" w:rsidRPr="00F104BB" w:rsidRDefault="00F104BB" w:rsidP="00F104B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104BB" w:rsidRPr="00F104BB" w:rsidRDefault="00F104BB" w:rsidP="00F104BB">
      <w:pPr>
        <w:pStyle w:val="ad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4BB" w:rsidRPr="00F104BB" w:rsidRDefault="00F104BB" w:rsidP="00F104B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104BB" w:rsidRPr="00F104BB" w:rsidRDefault="00F104BB" w:rsidP="00F104B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104BB" w:rsidRPr="00F104BB" w:rsidRDefault="00F104BB" w:rsidP="00F104B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104BB" w:rsidRDefault="00F104BB" w:rsidP="00F104B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104BB" w:rsidRDefault="00F104BB" w:rsidP="00F104B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104BB" w:rsidRDefault="00F104BB" w:rsidP="00F104B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104BB" w:rsidRPr="00F104BB" w:rsidRDefault="00F104BB" w:rsidP="00F104B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104BB" w:rsidRPr="00F104BB" w:rsidRDefault="00F104BB" w:rsidP="00F104B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104BB" w:rsidRPr="00F104BB" w:rsidRDefault="00F104BB" w:rsidP="00F104B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104BB" w:rsidRPr="00F104BB" w:rsidRDefault="00F104BB" w:rsidP="00F104BB">
      <w:pPr>
        <w:pStyle w:val="ad"/>
        <w:ind w:left="5670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>Подготовила и провела: О.Г.Петрашова</w:t>
      </w:r>
    </w:p>
    <w:p w:rsidR="00F104BB" w:rsidRPr="00F104BB" w:rsidRDefault="00F104BB" w:rsidP="00F104BB">
      <w:pPr>
        <w:pStyle w:val="ad"/>
        <w:ind w:left="5670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F104BB" w:rsidRPr="00F104BB" w:rsidRDefault="00F104BB" w:rsidP="00F104BB">
      <w:pPr>
        <w:pStyle w:val="ad"/>
        <w:ind w:left="5670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F104BB" w:rsidRPr="00F104BB" w:rsidRDefault="00F104BB" w:rsidP="00F104BB">
      <w:pPr>
        <w:pStyle w:val="ad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4BB" w:rsidRDefault="00F104BB" w:rsidP="00F104B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104BB" w:rsidRDefault="00F104BB" w:rsidP="00F104B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104BB" w:rsidRDefault="00F104BB" w:rsidP="00F104B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104BB" w:rsidRDefault="00F104BB" w:rsidP="00F104B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104BB" w:rsidRDefault="00F104BB" w:rsidP="00F104B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104BB" w:rsidRPr="00F104BB" w:rsidRDefault="00F104BB" w:rsidP="00F104B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104BB" w:rsidRPr="00F104BB" w:rsidRDefault="00F104BB" w:rsidP="00F104B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104BB" w:rsidRPr="00F104BB" w:rsidRDefault="00F104BB" w:rsidP="00F104B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104BB" w:rsidRPr="00F104BB" w:rsidRDefault="00F104BB" w:rsidP="00F104B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104BB" w:rsidRPr="00F104BB" w:rsidRDefault="00F104BB" w:rsidP="00F104B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104BB" w:rsidRPr="00F104BB" w:rsidRDefault="00F104BB" w:rsidP="00F104BB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>г. Ливны</w:t>
      </w:r>
    </w:p>
    <w:p w:rsidR="00F104BB" w:rsidRPr="00F104BB" w:rsidRDefault="00F104BB" w:rsidP="00F104B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F13F8" w:rsidRPr="00F104BB" w:rsidRDefault="002F13F8" w:rsidP="00F104BB">
      <w:pPr>
        <w:pStyle w:val="ad"/>
        <w:rPr>
          <w:rFonts w:ascii="Times New Roman" w:hAnsi="Times New Roman" w:cs="Times New Roman"/>
          <w:sz w:val="28"/>
          <w:szCs w:val="28"/>
        </w:rPr>
      </w:pPr>
      <w:bookmarkStart w:id="0" w:name="_Toc498630216"/>
      <w:bookmarkStart w:id="1" w:name="_GoBack"/>
      <w:bookmarkEnd w:id="1"/>
      <w:r w:rsidRPr="00F104BB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0"/>
    </w:p>
    <w:p w:rsidR="002F13F8" w:rsidRPr="00F104BB" w:rsidRDefault="002F13F8" w:rsidP="00F104B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92EBF" w:rsidRPr="00F104BB" w:rsidRDefault="00F92EBF" w:rsidP="00F104BB">
      <w:pPr>
        <w:pStyle w:val="ad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>Что нужно для игры в песок?</w:t>
      </w:r>
    </w:p>
    <w:p w:rsidR="00F92EBF" w:rsidRPr="00F104BB" w:rsidRDefault="00F92EBF" w:rsidP="00F104BB">
      <w:pPr>
        <w:pStyle w:val="ad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>А нужно, в сущности, так мало:</w:t>
      </w:r>
    </w:p>
    <w:p w:rsidR="00F92EBF" w:rsidRPr="00F104BB" w:rsidRDefault="00F92EBF" w:rsidP="00F104BB">
      <w:pPr>
        <w:pStyle w:val="ad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>Любовь, желанье, доброта,</w:t>
      </w:r>
    </w:p>
    <w:p w:rsidR="00F92EBF" w:rsidRPr="00F104BB" w:rsidRDefault="00F92EBF" w:rsidP="00F104BB">
      <w:pPr>
        <w:pStyle w:val="ad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>Чтоб вера в детство не пропала.</w:t>
      </w:r>
    </w:p>
    <w:p w:rsidR="00F92EBF" w:rsidRPr="00F104BB" w:rsidRDefault="00F92EBF" w:rsidP="00F104BB">
      <w:pPr>
        <w:pStyle w:val="ad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>Простейший ящик из стола</w:t>
      </w:r>
    </w:p>
    <w:p w:rsidR="00F92EBF" w:rsidRPr="00F104BB" w:rsidRDefault="00F92EBF" w:rsidP="00F104BB">
      <w:pPr>
        <w:pStyle w:val="ad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>Покрасим голубою краской,</w:t>
      </w:r>
    </w:p>
    <w:p w:rsidR="00F92EBF" w:rsidRPr="00F104BB" w:rsidRDefault="00F92EBF" w:rsidP="00F104BB">
      <w:pPr>
        <w:pStyle w:val="ad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>Горсть золотистого песка,</w:t>
      </w:r>
    </w:p>
    <w:p w:rsidR="00F92EBF" w:rsidRPr="00F104BB" w:rsidRDefault="00F92EBF" w:rsidP="00F104BB">
      <w:pPr>
        <w:pStyle w:val="ad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>Туда вольётся дивной сказкой</w:t>
      </w:r>
    </w:p>
    <w:p w:rsidR="00F92EBF" w:rsidRPr="00F104BB" w:rsidRDefault="00F92EBF" w:rsidP="00F104BB">
      <w:pPr>
        <w:pStyle w:val="ad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>Игрушек маленький набор</w:t>
      </w:r>
    </w:p>
    <w:p w:rsidR="00F92EBF" w:rsidRPr="00F104BB" w:rsidRDefault="00F92EBF" w:rsidP="00F104BB">
      <w:pPr>
        <w:pStyle w:val="ad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>Возьмём в игру…</w:t>
      </w:r>
    </w:p>
    <w:p w:rsidR="00F92EBF" w:rsidRPr="00F104BB" w:rsidRDefault="00F92EBF" w:rsidP="00F104BB">
      <w:pPr>
        <w:pStyle w:val="ad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>Подобно Богу,</w:t>
      </w:r>
    </w:p>
    <w:p w:rsidR="00F92EBF" w:rsidRPr="00F104BB" w:rsidRDefault="00F92EBF" w:rsidP="00F104BB">
      <w:pPr>
        <w:pStyle w:val="ad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 xml:space="preserve">Мы создадим свой Мир чудес, </w:t>
      </w:r>
    </w:p>
    <w:p w:rsidR="00F92EBF" w:rsidRPr="00F104BB" w:rsidRDefault="00F92EBF" w:rsidP="00F104BB">
      <w:pPr>
        <w:pStyle w:val="ad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>Пройдя Познания дорогу.</w:t>
      </w:r>
    </w:p>
    <w:p w:rsidR="00F92EBF" w:rsidRPr="00F104BB" w:rsidRDefault="00F104BB" w:rsidP="00F104BB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104BB">
        <w:rPr>
          <w:rFonts w:ascii="Times New Roman" w:hAnsi="Times New Roman" w:cs="Times New Roman"/>
          <w:sz w:val="28"/>
          <w:szCs w:val="28"/>
        </w:rPr>
        <w:t xml:space="preserve"> </w:t>
      </w:r>
      <w:r w:rsidR="00F92EBF" w:rsidRPr="00F104BB">
        <w:rPr>
          <w:rFonts w:ascii="Times New Roman" w:hAnsi="Times New Roman" w:cs="Times New Roman"/>
          <w:sz w:val="28"/>
          <w:szCs w:val="28"/>
        </w:rPr>
        <w:t>(Т. Грабенко)</w:t>
      </w:r>
    </w:p>
    <w:p w:rsidR="00F92EBF" w:rsidRPr="00F104BB" w:rsidRDefault="00F92EBF" w:rsidP="00F104B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11FEB" w:rsidRPr="00F104BB" w:rsidRDefault="00211FEB" w:rsidP="00F104B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>Идея «терапии песком»была предложена еще швейцарским психологом и философом Карл Густав Юнгом, основателем аналитической терапии. Наблюдая за играми детей, мы видим, как положительно влияет песок на их эмоциональное самочувствие, являясь прекрасным средством для развития и самореализации ребенка. Песок можно пересыпать из ладошки в ладошку, из совка в формочку, в него можно закапывать различные предметы и откапывать их, строить горки, дорожки и т.д. а потом разрушать и снова строить. Летом подобные игры легко организовать на улице. В осенне-зимнее время желательно иметь уголок песка и воды в помещении.</w:t>
      </w:r>
    </w:p>
    <w:p w:rsidR="00211FEB" w:rsidRPr="00F104BB" w:rsidRDefault="00211FEB" w:rsidP="00F104B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>Игра с песком как способ развития и самотерапии ребенка известен с древних времен. Податливость песка будит желание создать из него миниатюрную картину мира. Человек выступает в песочнице как созидатель — один жизненный сюжет меняет другой, следуя законам бытия: все приходит и все уходит, нет ничего такого, что было бы непоправимо разрушено, просто старое превращается в нечто иное, новое. При многократном переживании этого ощущения человек достигает состояния душевного равновесия.</w:t>
      </w:r>
    </w:p>
    <w:p w:rsidR="00F92EBF" w:rsidRPr="00F104BB" w:rsidRDefault="00F92EBF" w:rsidP="00F104B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>Игра с песком — это естественная и доступная для каждого ребенка форма деятельности.</w:t>
      </w:r>
    </w:p>
    <w:p w:rsidR="00F92EBF" w:rsidRPr="00F104BB" w:rsidRDefault="00F92EBF" w:rsidP="00F104B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>Что же происходит с ребенком, когда он играет в песок? Часто словами ребенок не может выразить свои переживания, страхи и тут ему на помощь приходят игры с песком.</w:t>
      </w:r>
    </w:p>
    <w:p w:rsidR="00F92EBF" w:rsidRPr="00F104BB" w:rsidRDefault="00F92EBF" w:rsidP="00F104B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 xml:space="preserve">Проигрывая взволновавшие его ситуации с помощью игрушечных фигурок, создавая картину собственного мира из песка, ребенок освобождается от напряжения. А самое главное — он приобретает бесценный опыт символического разрешения множества жизненных ситуаций, ведь в настоящей сказке все заканчивается хорошо! Этот опыт в виде «концентрата» попадает в бессознательное ребенка (тогда как </w:t>
      </w:r>
      <w:r w:rsidRPr="00F104BB">
        <w:rPr>
          <w:rFonts w:ascii="Times New Roman" w:hAnsi="Times New Roman" w:cs="Times New Roman"/>
          <w:sz w:val="28"/>
          <w:szCs w:val="28"/>
        </w:rPr>
        <w:lastRenderedPageBreak/>
        <w:t>глубинный смысл проигранного может и не осознаваться). Некоторое время бессознательное активно ассимулирует новый материал в имеющуюся систему мировосприятия. И наступает момент (срок для каждого индивидуален), когда мы можем заметить в поведении ребенка определенные изменения. Это удивительно, но он начинает применять в реальности свой «песочный» опыт! Таким образом, осуществляется «круговорот переносов в природе».</w:t>
      </w:r>
    </w:p>
    <w:p w:rsidR="00F92EBF" w:rsidRPr="00F104BB" w:rsidRDefault="00F92EBF" w:rsidP="00F104B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>Перенос традиционных психолого - педагогических занятий в песочницу дает больший воспитательный и образовательный эффект, нежели стандартные формы обучения.</w:t>
      </w:r>
    </w:p>
    <w:p w:rsidR="00F92EBF" w:rsidRPr="00F104BB" w:rsidRDefault="00F92EBF" w:rsidP="00F104B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>Во-первых, существенно усиливается желание ребенка узнавать что-то новое, экспериментировать и работать самостоятельно.</w:t>
      </w:r>
    </w:p>
    <w:p w:rsidR="00F92EBF" w:rsidRPr="00F104BB" w:rsidRDefault="00F92EBF" w:rsidP="00F104B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>Во-вторых, в песочнице мощно развивается тактильная чувствительность как основа «ручного интеллекта».</w:t>
      </w:r>
    </w:p>
    <w:p w:rsidR="00F92EBF" w:rsidRPr="00F104BB" w:rsidRDefault="00F92EBF" w:rsidP="00F104B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>В-третьих, в играх с песком более гармонично и интенсивно развиваются все познавательные функции (восприятие, внимание, память, мышление), а также речь и моторика.</w:t>
      </w:r>
    </w:p>
    <w:p w:rsidR="00F92EBF" w:rsidRPr="00F104BB" w:rsidRDefault="00F92EBF" w:rsidP="00F104B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>В-четвертых, совершенствуется предметно-игровая деятельность, что в дальнейшем способствует развитию сюжетно-ролевой игры и коммуникативных навыков ребенка.</w:t>
      </w:r>
    </w:p>
    <w:p w:rsidR="00F92EBF" w:rsidRPr="00F104BB" w:rsidRDefault="00F92EBF" w:rsidP="00F104B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>В-пятых, песок, как и вода, способен «заземлять» отрицательную энергию, что особенно актуально в работе с «особыми» детьми.</w:t>
      </w:r>
    </w:p>
    <w:p w:rsidR="00F92EBF" w:rsidRPr="00F104BB" w:rsidRDefault="00F92EBF" w:rsidP="00F104B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>Таким образом, жизнь маленького человека как общественного существа начинается с игр в песок, и на склоне лет человек, занимаясь с землей, приобретает душевное равновесие и спокойствие, гармонию с миром и самим собой.</w:t>
      </w:r>
    </w:p>
    <w:p w:rsidR="00F92EBF" w:rsidRPr="00F104BB" w:rsidRDefault="00F92EBF" w:rsidP="00F104B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>Опираясь на психолого - педагогические исследования и собственный опыт, можно сказать о том, что использование песочной терапии - это хорошая среда для индивидуальной и групповой коррекционно - развивающей и профилактической работы с детьми.</w:t>
      </w:r>
    </w:p>
    <w:p w:rsidR="00F92EBF" w:rsidRPr="00F104BB" w:rsidRDefault="00F92EBF" w:rsidP="00F104B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ab/>
        <w:t>Все игры с песком условно можно разделить по трем направлениям:</w:t>
      </w:r>
    </w:p>
    <w:p w:rsidR="00F92EBF" w:rsidRPr="00F104BB" w:rsidRDefault="00F92EBF" w:rsidP="00F104B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>обучающие(облегчают процесс обучения);</w:t>
      </w:r>
    </w:p>
    <w:p w:rsidR="00F92EBF" w:rsidRPr="00F104BB" w:rsidRDefault="00F92EBF" w:rsidP="00F104B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>познавательные(с их помощью познается многогранность нашего мира);</w:t>
      </w:r>
    </w:p>
    <w:p w:rsidR="00F92EBF" w:rsidRPr="00F104BB" w:rsidRDefault="00F92EBF" w:rsidP="00F104B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>проективные(через них осуществляется психологическая диагностика, коррекция и развитие ребенка).</w:t>
      </w:r>
    </w:p>
    <w:p w:rsidR="00F92EBF" w:rsidRPr="00F104BB" w:rsidRDefault="00F92EBF" w:rsidP="00F104B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ab/>
        <w:t>Через игру в песок у ребенка рождается или усиливается чувство доверия, принятия и успешности, а также решаются следующие задачи:</w:t>
      </w:r>
      <w:r w:rsidRPr="00F104BB">
        <w:rPr>
          <w:rFonts w:ascii="Times New Roman" w:hAnsi="Times New Roman" w:cs="Times New Roman"/>
          <w:sz w:val="28"/>
          <w:szCs w:val="28"/>
        </w:rPr>
        <w:br/>
      </w:r>
      <w:r w:rsidRPr="00F104BB">
        <w:rPr>
          <w:rFonts w:ascii="Times New Roman" w:hAnsi="Times New Roman" w:cs="Times New Roman"/>
          <w:sz w:val="28"/>
          <w:szCs w:val="28"/>
        </w:rPr>
        <w:tab/>
        <w:t xml:space="preserve">1. Развитие коммуникативных навыков, т.е. умение правильно общаться. Песочница прекрасный посредник для установления контакта с ребенком. Если ребенок еще плохо говорит и не может рассказать взрослому о своих переживаниях, то в играх с песком все становится возможным. В песочнице быстрее устанавливаются доверительные отношения между воспитателем и ребенком. Для ребенка роль воспитателя становится понятной, предсказуемой и значимой, что укрепляет его </w:t>
      </w:r>
      <w:r w:rsidRPr="00F104BB">
        <w:rPr>
          <w:rFonts w:ascii="Times New Roman" w:hAnsi="Times New Roman" w:cs="Times New Roman"/>
          <w:sz w:val="28"/>
          <w:szCs w:val="28"/>
        </w:rPr>
        <w:lastRenderedPageBreak/>
        <w:t xml:space="preserve">базисное доверие к миру. Педагоги  олучают возможность увидеть внутренний мир ребенка в данный момент. </w:t>
      </w:r>
    </w:p>
    <w:p w:rsidR="00F92EBF" w:rsidRPr="00F104BB" w:rsidRDefault="00F92EBF" w:rsidP="00F104B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ab/>
        <w:t>2. В играх с песком происходит спонтанное снижение высокого уровня психического напряжения как ребенка, так и воспитателя, тоже испытывающего в этот период нервные перегрузки. Это ведет к сокращению сроков психофизической адаптации.</w:t>
      </w:r>
    </w:p>
    <w:p w:rsidR="00F92EBF" w:rsidRPr="00F104BB" w:rsidRDefault="00F92EBF" w:rsidP="00F104B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ab/>
        <w:t>3. В песочнице, взаимодействуя с взрослым и сверстниками, ребенок более осмысленно и быстро осваивает нормы и правила поведения и общения в группе.</w:t>
      </w:r>
    </w:p>
    <w:p w:rsidR="00F92EBF" w:rsidRPr="00F104BB" w:rsidRDefault="00F92EBF" w:rsidP="00F104B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ab/>
        <w:t>4. В песочных играх с миниатюрными фигурками ребенок с помощью взрослого проигрывает психотравмирующую ситуацию расставания с родителями, встречу с неизвестным, осваивает позитивные способы поведения.</w:t>
      </w:r>
    </w:p>
    <w:p w:rsidR="00F92EBF" w:rsidRPr="00F104BB" w:rsidRDefault="00F92EBF" w:rsidP="00F104B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ab/>
        <w:t>5. Воспитатель становится для ребенка проводником в освоении умений, навыков и знаний об окружающем мире и самом себе в этом мире. А самое главное — он приобретает бесценный опыт символического разрешения множества жизненных ситуаций, ведь в настоящей сказке все заканчивается хорошо!</w:t>
      </w:r>
    </w:p>
    <w:p w:rsidR="00151C86" w:rsidRPr="00F104BB" w:rsidRDefault="0064611B" w:rsidP="00F104B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ab/>
      </w:r>
      <w:r w:rsidR="00151C86" w:rsidRPr="00F104BB">
        <w:rPr>
          <w:rFonts w:ascii="Times New Roman" w:hAnsi="Times New Roman" w:cs="Times New Roman"/>
          <w:sz w:val="28"/>
          <w:szCs w:val="28"/>
        </w:rPr>
        <w:t>Оборудование «педагогической песочницы»</w:t>
      </w:r>
      <w:r w:rsidR="002A5B6B" w:rsidRPr="00F104BB">
        <w:rPr>
          <w:rFonts w:ascii="Times New Roman" w:hAnsi="Times New Roman" w:cs="Times New Roman"/>
          <w:sz w:val="28"/>
          <w:szCs w:val="28"/>
        </w:rPr>
        <w:t>.</w:t>
      </w:r>
    </w:p>
    <w:p w:rsidR="00151C86" w:rsidRPr="00F104BB" w:rsidRDefault="00151C86" w:rsidP="00F104B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>1. Водонепроницаемый деревянный ящик или пластиковый таз, дно и борта которых должны быть голубого/синего цвета (дно символизирует воду, а борта — небо). Высота бортов не менее 10 см. Размеры большой песочницы для подгрупповых занятий — 90x70 см, песок в ней можно разделить на две части: сухой и мокрый. Для индивидуальных занятий можно использовать несколько пластиковых прямоугольных тазов. Желательно, чтобы у песочниц были съемные крышки.</w:t>
      </w:r>
    </w:p>
    <w:p w:rsidR="00151C86" w:rsidRPr="00F104BB" w:rsidRDefault="00151C86" w:rsidP="00F104B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>2. Песок должен быть желтого или светло-коричневого цвета, сертифицированный (такой песок привозят в детские сады в песочницы), песчинки должны быть среднего размера. Песком заполняется 1/3 ящика. Перед использованием песок должен быть просеян, промыт и обеззаражен — его нужно прокалить в духовке или прокварцевать. Кварцевать песок необходимо не реже одного раза в неделю с обязательным указанием последней даты кварцевания на бирке (на внешней стенке песочницы). Мокрый песок по окончании занятия необходимо подсушить, поверхность сухого песка выровнять и сбрызнуть водой.</w:t>
      </w:r>
    </w:p>
    <w:p w:rsidR="00151C86" w:rsidRPr="00F104BB" w:rsidRDefault="00151C86" w:rsidP="00F104B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 xml:space="preserve">3. Набор игрового материала (хранится в пластиковых контейнерах с отверстиями): </w:t>
      </w:r>
    </w:p>
    <w:p w:rsidR="00151C86" w:rsidRPr="00F104BB" w:rsidRDefault="00151C86" w:rsidP="00F104B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>• лопатки, широкие кисточки, сита, воронки;</w:t>
      </w:r>
    </w:p>
    <w:p w:rsidR="00151C86" w:rsidRPr="00F104BB" w:rsidRDefault="00151C86" w:rsidP="00F104B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>• разнообразные пластиковые формочки разной величины — геометрические; изображающие животных, транспорт, людей; формочки для теста;</w:t>
      </w:r>
    </w:p>
    <w:p w:rsidR="00151C86" w:rsidRPr="00F104BB" w:rsidRDefault="00151C86" w:rsidP="00F104B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>• миниатюрные игрушки (высотой 5–10 см), изображающие людей разного пола и возраста; различных животных и растения; транспорт и пр. (игрушки из «киндер-сюрпризов» для занятий в младших группах не использовать);</w:t>
      </w:r>
    </w:p>
    <w:p w:rsidR="00151C86" w:rsidRPr="00F104BB" w:rsidRDefault="00151C86" w:rsidP="00F104B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lastRenderedPageBreak/>
        <w:t>• набор игрушечной посуды и игрушечные кроватки (для игр «Песочный детский сад» и «Семья»);</w:t>
      </w:r>
    </w:p>
    <w:p w:rsidR="00151C86" w:rsidRPr="00F104BB" w:rsidRDefault="00151C86" w:rsidP="00F104B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>• различные здания и постройки;</w:t>
      </w:r>
    </w:p>
    <w:p w:rsidR="006D2081" w:rsidRPr="00F104BB" w:rsidRDefault="00151C86" w:rsidP="00F104B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>• бросовый материал (камешки, ракушки, веточки, палочки, большие пуговицы, одноразовые соломки для коктейля и т.п.)</w:t>
      </w:r>
    </w:p>
    <w:p w:rsidR="002A5B6B" w:rsidRPr="00F104BB" w:rsidRDefault="002A5B6B" w:rsidP="00F104BB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</w:p>
    <w:p w:rsidR="002F13F8" w:rsidRPr="00F104BB" w:rsidRDefault="000C65B9" w:rsidP="00F104BB">
      <w:pPr>
        <w:pStyle w:val="ad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498630250"/>
      <w:r w:rsidRPr="00F104BB">
        <w:rPr>
          <w:rFonts w:ascii="Times New Roman" w:hAnsi="Times New Roman" w:cs="Times New Roman"/>
          <w:sz w:val="28"/>
          <w:szCs w:val="28"/>
        </w:rPr>
        <w:t>Литература</w:t>
      </w:r>
      <w:bookmarkEnd w:id="2"/>
    </w:p>
    <w:p w:rsidR="00857A57" w:rsidRPr="00F104BB" w:rsidRDefault="00857A57" w:rsidP="00F104BB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</w:p>
    <w:p w:rsidR="002F13F8" w:rsidRPr="00F104BB" w:rsidRDefault="002F13F8" w:rsidP="00F104BB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>Алябьева Е. А. Как организовать работу с детьми летом. Часть 1. Сфера, 2012.- 128с.</w:t>
      </w:r>
    </w:p>
    <w:p w:rsidR="002F13F8" w:rsidRPr="00F104BB" w:rsidRDefault="002F13F8" w:rsidP="00F104BB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>В гостях у песочной феи. Организация «педагогической песочницы» и игр с песком для детей дошкольного возраста. Речь, 2011 г., 64 с.</w:t>
      </w:r>
    </w:p>
    <w:p w:rsidR="002F13F8" w:rsidRPr="00F104BB" w:rsidRDefault="002F13F8" w:rsidP="00F104BB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 w:rsidRPr="00F104BB">
        <w:rPr>
          <w:rFonts w:ascii="Times New Roman" w:hAnsi="Times New Roman" w:cs="Times New Roman"/>
          <w:sz w:val="28"/>
          <w:szCs w:val="28"/>
        </w:rPr>
        <w:t>Грабенко Т. М., Зинкевич-Евстигнеева Т. Д. Г 75 Коррекционные, развивающие адаптирующие игры.— СПб.: «ДЕТСТВО-ПРЕСС», 2004.-64 с.</w:t>
      </w:r>
    </w:p>
    <w:p w:rsidR="002F13F8" w:rsidRPr="00F104BB" w:rsidRDefault="00F104BB" w:rsidP="00F104BB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F13F8" w:rsidRPr="00F104BB" w:rsidSect="00F104BB">
      <w:footerReference w:type="default" r:id="rId8"/>
      <w:pgSz w:w="11906" w:h="16838"/>
      <w:pgMar w:top="907" w:right="99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409" w:rsidRDefault="005F4409" w:rsidP="00056B17">
      <w:pPr>
        <w:spacing w:after="0" w:line="240" w:lineRule="auto"/>
      </w:pPr>
      <w:r>
        <w:separator/>
      </w:r>
    </w:p>
  </w:endnote>
  <w:endnote w:type="continuationSeparator" w:id="1">
    <w:p w:rsidR="005F4409" w:rsidRDefault="005F4409" w:rsidP="0005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5556"/>
      <w:docPartObj>
        <w:docPartGallery w:val="Page Numbers (Bottom of Page)"/>
        <w:docPartUnique/>
      </w:docPartObj>
    </w:sdtPr>
    <w:sdtContent>
      <w:p w:rsidR="00857A57" w:rsidRDefault="00867485">
        <w:pPr>
          <w:pStyle w:val="a6"/>
          <w:jc w:val="right"/>
        </w:pPr>
        <w:r>
          <w:fldChar w:fldCharType="begin"/>
        </w:r>
        <w:r w:rsidR="00705A80">
          <w:instrText xml:space="preserve"> PAGE   \* MERGEFORMAT </w:instrText>
        </w:r>
        <w:r>
          <w:fldChar w:fldCharType="separate"/>
        </w:r>
        <w:r w:rsidR="00F104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7A57" w:rsidRDefault="00857A5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409" w:rsidRDefault="005F4409" w:rsidP="00056B17">
      <w:pPr>
        <w:spacing w:after="0" w:line="240" w:lineRule="auto"/>
      </w:pPr>
      <w:r>
        <w:separator/>
      </w:r>
    </w:p>
  </w:footnote>
  <w:footnote w:type="continuationSeparator" w:id="1">
    <w:p w:rsidR="005F4409" w:rsidRDefault="005F4409" w:rsidP="0005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4A96"/>
    <w:multiLevelType w:val="hybridMultilevel"/>
    <w:tmpl w:val="49BA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118C2"/>
    <w:multiLevelType w:val="hybridMultilevel"/>
    <w:tmpl w:val="1D42D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811D6"/>
    <w:multiLevelType w:val="hybridMultilevel"/>
    <w:tmpl w:val="DFEA9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965E3"/>
    <w:multiLevelType w:val="hybridMultilevel"/>
    <w:tmpl w:val="FF223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85E5A"/>
    <w:multiLevelType w:val="multilevel"/>
    <w:tmpl w:val="FEB8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92EBF"/>
    <w:rsid w:val="00004694"/>
    <w:rsid w:val="000121AD"/>
    <w:rsid w:val="00056B17"/>
    <w:rsid w:val="000C65B9"/>
    <w:rsid w:val="000F36D4"/>
    <w:rsid w:val="00151C86"/>
    <w:rsid w:val="00164E7E"/>
    <w:rsid w:val="00211FEB"/>
    <w:rsid w:val="00281230"/>
    <w:rsid w:val="002A5B6B"/>
    <w:rsid w:val="002D6F35"/>
    <w:rsid w:val="002F13F8"/>
    <w:rsid w:val="00307B15"/>
    <w:rsid w:val="003E4FB2"/>
    <w:rsid w:val="0048454C"/>
    <w:rsid w:val="004C4D05"/>
    <w:rsid w:val="005134AD"/>
    <w:rsid w:val="00576F79"/>
    <w:rsid w:val="005A33CD"/>
    <w:rsid w:val="005D5026"/>
    <w:rsid w:val="005D6930"/>
    <w:rsid w:val="005E3888"/>
    <w:rsid w:val="005F4409"/>
    <w:rsid w:val="006178DB"/>
    <w:rsid w:val="0064611B"/>
    <w:rsid w:val="006D2081"/>
    <w:rsid w:val="00705A80"/>
    <w:rsid w:val="0075302A"/>
    <w:rsid w:val="00755FB9"/>
    <w:rsid w:val="007925F3"/>
    <w:rsid w:val="0081260A"/>
    <w:rsid w:val="00857A57"/>
    <w:rsid w:val="00867485"/>
    <w:rsid w:val="00927CE3"/>
    <w:rsid w:val="00931C45"/>
    <w:rsid w:val="00937DB5"/>
    <w:rsid w:val="00953B8A"/>
    <w:rsid w:val="009750F1"/>
    <w:rsid w:val="00981362"/>
    <w:rsid w:val="00984BBA"/>
    <w:rsid w:val="00A71459"/>
    <w:rsid w:val="00B128DD"/>
    <w:rsid w:val="00B66B52"/>
    <w:rsid w:val="00B80C42"/>
    <w:rsid w:val="00BC2465"/>
    <w:rsid w:val="00D22A49"/>
    <w:rsid w:val="00E70495"/>
    <w:rsid w:val="00E74A58"/>
    <w:rsid w:val="00EF5645"/>
    <w:rsid w:val="00F104BB"/>
    <w:rsid w:val="00F92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59"/>
  </w:style>
  <w:style w:type="paragraph" w:styleId="1">
    <w:name w:val="heading 1"/>
    <w:basedOn w:val="a"/>
    <w:next w:val="a"/>
    <w:link w:val="10"/>
    <w:uiPriority w:val="9"/>
    <w:qFormat/>
    <w:rsid w:val="002F13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13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F13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EB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56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6B17"/>
  </w:style>
  <w:style w:type="paragraph" w:styleId="a6">
    <w:name w:val="footer"/>
    <w:basedOn w:val="a"/>
    <w:link w:val="a7"/>
    <w:uiPriority w:val="99"/>
    <w:unhideWhenUsed/>
    <w:rsid w:val="00056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6B17"/>
  </w:style>
  <w:style w:type="character" w:styleId="a8">
    <w:name w:val="Placeholder Text"/>
    <w:basedOn w:val="a0"/>
    <w:uiPriority w:val="99"/>
    <w:semiHidden/>
    <w:rsid w:val="0075302A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75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30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F13F8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2F13F8"/>
    <w:pPr>
      <w:outlineLvl w:val="9"/>
    </w:pPr>
    <w:rPr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F13F8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F13F8"/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21">
    <w:name w:val="toc 2"/>
    <w:basedOn w:val="a"/>
    <w:next w:val="a"/>
    <w:autoRedefine/>
    <w:uiPriority w:val="39"/>
    <w:unhideWhenUsed/>
    <w:rsid w:val="00857A57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857A57"/>
    <w:rPr>
      <w:color w:val="17BBFD" w:themeColor="hyperlink"/>
      <w:u w:val="single"/>
    </w:rPr>
  </w:style>
  <w:style w:type="paragraph" w:customStyle="1" w:styleId="Style1">
    <w:name w:val="Style1"/>
    <w:basedOn w:val="a"/>
    <w:uiPriority w:val="99"/>
    <w:rsid w:val="00F104B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F104BB"/>
    <w:rPr>
      <w:rFonts w:ascii="Arial" w:hAnsi="Arial" w:cs="Arial" w:hint="default"/>
      <w:sz w:val="28"/>
      <w:szCs w:val="28"/>
    </w:rPr>
  </w:style>
  <w:style w:type="paragraph" w:styleId="ad">
    <w:name w:val="No Spacing"/>
    <w:uiPriority w:val="1"/>
    <w:qFormat/>
    <w:rsid w:val="00F104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9F4A2-D375-4BE9-951B-AF908C7D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Classic</dc:creator>
  <cp:lastModifiedBy>User</cp:lastModifiedBy>
  <cp:revision>2</cp:revision>
  <cp:lastPrinted>2014-06-24T15:13:00Z</cp:lastPrinted>
  <dcterms:created xsi:type="dcterms:W3CDTF">2024-01-23T07:42:00Z</dcterms:created>
  <dcterms:modified xsi:type="dcterms:W3CDTF">2024-01-23T07:42:00Z</dcterms:modified>
</cp:coreProperties>
</file>